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120D" w14:textId="77777777" w:rsidR="00F7651A" w:rsidRDefault="00F7651A">
      <w:pPr>
        <w:pStyle w:val="ConsPlusTitlePage"/>
      </w:pPr>
      <w:r>
        <w:t xml:space="preserve">Документ предоставлен </w:t>
      </w:r>
      <w:hyperlink r:id="rId4">
        <w:r>
          <w:rPr>
            <w:color w:val="0000FF"/>
          </w:rPr>
          <w:t>КонсультантПлюс</w:t>
        </w:r>
      </w:hyperlink>
      <w:r>
        <w:br/>
      </w:r>
    </w:p>
    <w:p w14:paraId="40986399" w14:textId="77777777" w:rsidR="00F7651A" w:rsidRDefault="00F7651A">
      <w:pPr>
        <w:pStyle w:val="ConsPlusNormal"/>
        <w:jc w:val="both"/>
        <w:outlineLvl w:val="0"/>
      </w:pPr>
    </w:p>
    <w:p w14:paraId="3131CD8F" w14:textId="77777777" w:rsidR="00F7651A" w:rsidRDefault="00F7651A">
      <w:pPr>
        <w:pStyle w:val="ConsPlusTitle"/>
        <w:jc w:val="center"/>
        <w:outlineLvl w:val="0"/>
      </w:pPr>
      <w:r>
        <w:t>ПРАВИТЕЛЬСТВО РОССИЙСКОЙ ФЕДЕРАЦИИ</w:t>
      </w:r>
    </w:p>
    <w:p w14:paraId="5EA7ACC8" w14:textId="77777777" w:rsidR="00F7651A" w:rsidRDefault="00F7651A">
      <w:pPr>
        <w:pStyle w:val="ConsPlusTitle"/>
        <w:jc w:val="center"/>
      </w:pPr>
    </w:p>
    <w:p w14:paraId="619C5995" w14:textId="77777777" w:rsidR="00F7651A" w:rsidRDefault="00F7651A">
      <w:pPr>
        <w:pStyle w:val="ConsPlusTitle"/>
        <w:jc w:val="center"/>
      </w:pPr>
      <w:r>
        <w:t>ПОСТАНОВЛЕНИЕ</w:t>
      </w:r>
    </w:p>
    <w:p w14:paraId="46259CAB" w14:textId="77777777" w:rsidR="00F7651A" w:rsidRDefault="00F7651A">
      <w:pPr>
        <w:pStyle w:val="ConsPlusTitle"/>
        <w:jc w:val="center"/>
      </w:pPr>
      <w:r>
        <w:t>от 1 ноября 2021 г. N 1898</w:t>
      </w:r>
    </w:p>
    <w:p w14:paraId="2BF82969" w14:textId="77777777" w:rsidR="00F7651A" w:rsidRDefault="00F7651A">
      <w:pPr>
        <w:pStyle w:val="ConsPlusTitle"/>
        <w:jc w:val="center"/>
      </w:pPr>
    </w:p>
    <w:p w14:paraId="6A595A16" w14:textId="77777777" w:rsidR="00F7651A" w:rsidRDefault="00F7651A">
      <w:pPr>
        <w:pStyle w:val="ConsPlusTitle"/>
        <w:jc w:val="center"/>
      </w:pPr>
      <w:r>
        <w:t>ОБ УТВЕРЖДЕНИИ ПРАВИЛ</w:t>
      </w:r>
    </w:p>
    <w:p w14:paraId="00E1FFFF" w14:textId="77777777" w:rsidR="00F7651A" w:rsidRDefault="00F7651A">
      <w:pPr>
        <w:pStyle w:val="ConsPlusTitle"/>
        <w:jc w:val="center"/>
      </w:pPr>
      <w:r>
        <w:t>ТЕХНОЛОГИЧЕСКОГО ПРИСОЕДИНЕНИЯ К МАГИСТРАЛЬНЫМ ГАЗОПРОВОДАМ</w:t>
      </w:r>
    </w:p>
    <w:p w14:paraId="792692BB" w14:textId="77777777" w:rsidR="00F7651A" w:rsidRDefault="00F76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51A" w14:paraId="24EE49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D7F982" w14:textId="77777777" w:rsidR="00F7651A" w:rsidRDefault="00F76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8BD30F" w14:textId="77777777" w:rsidR="00F7651A" w:rsidRDefault="00F76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2CB053" w14:textId="77777777" w:rsidR="00F7651A" w:rsidRDefault="00F7651A">
            <w:pPr>
              <w:pStyle w:val="ConsPlusNormal"/>
              <w:jc w:val="center"/>
            </w:pPr>
            <w:r>
              <w:rPr>
                <w:color w:val="392C69"/>
              </w:rPr>
              <w:t>Список изменяющих документов</w:t>
            </w:r>
          </w:p>
          <w:p w14:paraId="2B75641A" w14:textId="77777777" w:rsidR="00F7651A" w:rsidRDefault="00F7651A">
            <w:pPr>
              <w:pStyle w:val="ConsPlusNormal"/>
              <w:jc w:val="center"/>
            </w:pPr>
            <w:r>
              <w:rPr>
                <w:color w:val="392C69"/>
              </w:rPr>
              <w:t xml:space="preserve">(в ред. Постановлений Правительства РФ от 17.12.2021 </w:t>
            </w:r>
            <w:hyperlink r:id="rId5">
              <w:r>
                <w:rPr>
                  <w:color w:val="0000FF"/>
                </w:rPr>
                <w:t>N 2398</w:t>
              </w:r>
            </w:hyperlink>
            <w:r>
              <w:rPr>
                <w:color w:val="392C69"/>
              </w:rPr>
              <w:t>,</w:t>
            </w:r>
          </w:p>
          <w:p w14:paraId="518E0E57" w14:textId="77777777" w:rsidR="00F7651A" w:rsidRDefault="00F7651A">
            <w:pPr>
              <w:pStyle w:val="ConsPlusNormal"/>
              <w:jc w:val="center"/>
            </w:pPr>
            <w:r>
              <w:rPr>
                <w:color w:val="392C69"/>
              </w:rPr>
              <w:t xml:space="preserve">от 18.03.2022 </w:t>
            </w:r>
            <w:hyperlink r:id="rId6">
              <w:r>
                <w:rPr>
                  <w:color w:val="0000FF"/>
                </w:rPr>
                <w:t>N 406</w:t>
              </w:r>
            </w:hyperlink>
            <w:r>
              <w:rPr>
                <w:color w:val="392C69"/>
              </w:rPr>
              <w:t xml:space="preserve">, от 30.09.2022 </w:t>
            </w:r>
            <w:hyperlink r:id="rId7">
              <w:r>
                <w:rPr>
                  <w:color w:val="0000FF"/>
                </w:rPr>
                <w:t>N 1731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C8F1BA" w14:textId="77777777" w:rsidR="00F7651A" w:rsidRDefault="00F7651A">
            <w:pPr>
              <w:pStyle w:val="ConsPlusNormal"/>
            </w:pPr>
          </w:p>
        </w:tc>
      </w:tr>
    </w:tbl>
    <w:p w14:paraId="6482F6A4" w14:textId="77777777" w:rsidR="00F7651A" w:rsidRDefault="00F7651A">
      <w:pPr>
        <w:pStyle w:val="ConsPlusNormal"/>
        <w:ind w:firstLine="540"/>
        <w:jc w:val="both"/>
      </w:pPr>
    </w:p>
    <w:p w14:paraId="0F3CE5F2" w14:textId="77777777" w:rsidR="00F7651A" w:rsidRDefault="00F7651A">
      <w:pPr>
        <w:pStyle w:val="ConsPlusNormal"/>
        <w:ind w:firstLine="540"/>
        <w:jc w:val="both"/>
      </w:pPr>
      <w:r>
        <w:t>Правительство Российской Федерации постановляет:</w:t>
      </w:r>
    </w:p>
    <w:p w14:paraId="2E4E2BC3" w14:textId="77777777" w:rsidR="00F7651A" w:rsidRDefault="00F76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51A" w14:paraId="00E000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F1B02F" w14:textId="77777777" w:rsidR="00F7651A" w:rsidRDefault="00F76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00B478" w14:textId="77777777" w:rsidR="00F7651A" w:rsidRDefault="00F76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183EAD" w14:textId="77777777" w:rsidR="00F7651A" w:rsidRDefault="00F7651A">
            <w:pPr>
              <w:pStyle w:val="ConsPlusNormal"/>
              <w:jc w:val="both"/>
            </w:pPr>
            <w:r>
              <w:rPr>
                <w:color w:val="392C69"/>
              </w:rPr>
              <w:t>КонсультантПлюс: примечание.</w:t>
            </w:r>
          </w:p>
          <w:p w14:paraId="29295FF2" w14:textId="77777777" w:rsidR="00F7651A" w:rsidRDefault="00F7651A">
            <w:pPr>
              <w:pStyle w:val="ConsPlusNormal"/>
              <w:jc w:val="both"/>
            </w:pPr>
            <w:r>
              <w:rPr>
                <w:color w:val="392C69"/>
              </w:rPr>
              <w:t xml:space="preserve">П. 1 </w:t>
            </w:r>
            <w:hyperlink w:anchor="P17">
              <w:r>
                <w:rPr>
                  <w:color w:val="0000FF"/>
                </w:rPr>
                <w:t>вступает</w:t>
              </w:r>
            </w:hyperlink>
            <w:r>
              <w:rPr>
                <w:color w:val="392C69"/>
              </w:rPr>
              <w:t xml:space="preserve"> в силу с 01.09.2023 и действует до 01.09.2029.</w:t>
            </w:r>
          </w:p>
        </w:tc>
        <w:tc>
          <w:tcPr>
            <w:tcW w:w="113" w:type="dxa"/>
            <w:tcBorders>
              <w:top w:val="nil"/>
              <w:left w:val="nil"/>
              <w:bottom w:val="nil"/>
              <w:right w:val="nil"/>
            </w:tcBorders>
            <w:shd w:val="clear" w:color="auto" w:fill="F4F3F8"/>
            <w:tcMar>
              <w:top w:w="0" w:type="dxa"/>
              <w:left w:w="0" w:type="dxa"/>
              <w:bottom w:w="0" w:type="dxa"/>
              <w:right w:w="0" w:type="dxa"/>
            </w:tcMar>
          </w:tcPr>
          <w:p w14:paraId="33528C60" w14:textId="77777777" w:rsidR="00F7651A" w:rsidRDefault="00F7651A">
            <w:pPr>
              <w:pStyle w:val="ConsPlusNormal"/>
            </w:pPr>
          </w:p>
        </w:tc>
      </w:tr>
    </w:tbl>
    <w:p w14:paraId="2C91BF26" w14:textId="77777777" w:rsidR="00F7651A" w:rsidRDefault="00F7651A">
      <w:pPr>
        <w:pStyle w:val="ConsPlusNormal"/>
        <w:spacing w:before="280"/>
        <w:ind w:firstLine="540"/>
        <w:jc w:val="both"/>
      </w:pPr>
      <w:bookmarkStart w:id="0" w:name="P15"/>
      <w:bookmarkEnd w:id="0"/>
      <w:r>
        <w:t xml:space="preserve">1. Утвердить прилагаемые </w:t>
      </w:r>
      <w:hyperlink w:anchor="P33">
        <w:r>
          <w:rPr>
            <w:color w:val="0000FF"/>
          </w:rPr>
          <w:t>Правила</w:t>
        </w:r>
      </w:hyperlink>
      <w:r>
        <w:t xml:space="preserve"> технологического присоединения к магистральным газопроводам.</w:t>
      </w:r>
    </w:p>
    <w:p w14:paraId="6E5EF037" w14:textId="77777777" w:rsidR="00F7651A" w:rsidRDefault="00F7651A">
      <w:pPr>
        <w:pStyle w:val="ConsPlusNormal"/>
        <w:spacing w:before="220"/>
        <w:ind w:firstLine="540"/>
        <w:jc w:val="both"/>
      </w:pPr>
      <w:r>
        <w:t>2. Определить, что Федеральная антимонопольная служба является федеральным органом исполнительной власти, устанавливающим размер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14:paraId="4B326A66" w14:textId="77777777" w:rsidR="00F7651A" w:rsidRDefault="00F7651A">
      <w:pPr>
        <w:pStyle w:val="ConsPlusNormal"/>
        <w:spacing w:before="220"/>
        <w:ind w:firstLine="540"/>
        <w:jc w:val="both"/>
      </w:pPr>
      <w:bookmarkStart w:id="1" w:name="P17"/>
      <w:bookmarkEnd w:id="1"/>
      <w:r>
        <w:t xml:space="preserve">3. Настоящее постановление вступает в силу со дня его официального опубликования, за исключением </w:t>
      </w:r>
      <w:hyperlink w:anchor="P15">
        <w:r>
          <w:rPr>
            <w:color w:val="0000FF"/>
          </w:rPr>
          <w:t>пункта 1</w:t>
        </w:r>
      </w:hyperlink>
      <w:r>
        <w:t>, который вступает в силу 1 сентября 2023 г. и действует 6 лет.</w:t>
      </w:r>
    </w:p>
    <w:p w14:paraId="6828A963" w14:textId="77777777" w:rsidR="00F7651A" w:rsidRDefault="00F7651A">
      <w:pPr>
        <w:pStyle w:val="ConsPlusNormal"/>
        <w:jc w:val="both"/>
      </w:pPr>
      <w:r>
        <w:t xml:space="preserve">(в ред. Постановлений Правительства РФ от 17.12.2021 </w:t>
      </w:r>
      <w:hyperlink r:id="rId8">
        <w:r>
          <w:rPr>
            <w:color w:val="0000FF"/>
          </w:rPr>
          <w:t>N 2398</w:t>
        </w:r>
      </w:hyperlink>
      <w:r>
        <w:t xml:space="preserve">, от 18.03.2022 </w:t>
      </w:r>
      <w:hyperlink r:id="rId9">
        <w:r>
          <w:rPr>
            <w:color w:val="0000FF"/>
          </w:rPr>
          <w:t>N 406</w:t>
        </w:r>
      </w:hyperlink>
      <w:r>
        <w:t xml:space="preserve">, от 30.09.2022 </w:t>
      </w:r>
      <w:hyperlink r:id="rId10">
        <w:r>
          <w:rPr>
            <w:color w:val="0000FF"/>
          </w:rPr>
          <w:t>N 1731</w:t>
        </w:r>
      </w:hyperlink>
      <w:r>
        <w:t>)</w:t>
      </w:r>
    </w:p>
    <w:p w14:paraId="7AF72F1A" w14:textId="77777777" w:rsidR="00F7651A" w:rsidRDefault="00F7651A">
      <w:pPr>
        <w:pStyle w:val="ConsPlusNormal"/>
        <w:ind w:firstLine="540"/>
        <w:jc w:val="both"/>
      </w:pPr>
    </w:p>
    <w:p w14:paraId="77D6E71C" w14:textId="77777777" w:rsidR="00F7651A" w:rsidRDefault="00F7651A">
      <w:pPr>
        <w:pStyle w:val="ConsPlusNormal"/>
        <w:jc w:val="right"/>
      </w:pPr>
      <w:r>
        <w:t>Председатель Правительства</w:t>
      </w:r>
    </w:p>
    <w:p w14:paraId="0A6D2851" w14:textId="77777777" w:rsidR="00F7651A" w:rsidRDefault="00F7651A">
      <w:pPr>
        <w:pStyle w:val="ConsPlusNormal"/>
        <w:jc w:val="right"/>
      </w:pPr>
      <w:r>
        <w:t>Российской Федерации</w:t>
      </w:r>
    </w:p>
    <w:p w14:paraId="18B06ABE" w14:textId="77777777" w:rsidR="00F7651A" w:rsidRDefault="00F7651A">
      <w:pPr>
        <w:pStyle w:val="ConsPlusNormal"/>
        <w:jc w:val="right"/>
      </w:pPr>
      <w:r>
        <w:t>М.МИШУСТИН</w:t>
      </w:r>
    </w:p>
    <w:p w14:paraId="42FBC128" w14:textId="77777777" w:rsidR="00F7651A" w:rsidRDefault="00F7651A">
      <w:pPr>
        <w:pStyle w:val="ConsPlusNormal"/>
        <w:ind w:firstLine="540"/>
        <w:jc w:val="both"/>
      </w:pPr>
    </w:p>
    <w:p w14:paraId="4F2DF5F8" w14:textId="77777777" w:rsidR="00F7651A" w:rsidRDefault="00F7651A">
      <w:pPr>
        <w:pStyle w:val="ConsPlusNormal"/>
        <w:ind w:firstLine="540"/>
        <w:jc w:val="both"/>
      </w:pPr>
    </w:p>
    <w:p w14:paraId="31420E26" w14:textId="77777777" w:rsidR="00F7651A" w:rsidRDefault="00F7651A">
      <w:pPr>
        <w:pStyle w:val="ConsPlusNormal"/>
        <w:ind w:firstLine="540"/>
        <w:jc w:val="both"/>
      </w:pPr>
    </w:p>
    <w:p w14:paraId="4E25A697" w14:textId="77777777" w:rsidR="00F7651A" w:rsidRDefault="00F7651A">
      <w:pPr>
        <w:pStyle w:val="ConsPlusNormal"/>
        <w:ind w:firstLine="540"/>
        <w:jc w:val="both"/>
      </w:pPr>
    </w:p>
    <w:p w14:paraId="1574C015" w14:textId="77777777" w:rsidR="00F7651A" w:rsidRDefault="00F7651A">
      <w:pPr>
        <w:pStyle w:val="ConsPlusNormal"/>
        <w:ind w:firstLine="540"/>
        <w:jc w:val="both"/>
      </w:pPr>
    </w:p>
    <w:p w14:paraId="3AF99536" w14:textId="77777777" w:rsidR="00F7651A" w:rsidRDefault="00F7651A">
      <w:pPr>
        <w:pStyle w:val="ConsPlusNormal"/>
        <w:jc w:val="right"/>
        <w:outlineLvl w:val="0"/>
      </w:pPr>
      <w:r>
        <w:t>Утверждены</w:t>
      </w:r>
    </w:p>
    <w:p w14:paraId="13DDF935" w14:textId="77777777" w:rsidR="00F7651A" w:rsidRDefault="00F7651A">
      <w:pPr>
        <w:pStyle w:val="ConsPlusNormal"/>
        <w:jc w:val="right"/>
      </w:pPr>
      <w:r>
        <w:t>постановлением Правительства</w:t>
      </w:r>
    </w:p>
    <w:p w14:paraId="45AE2FC2" w14:textId="77777777" w:rsidR="00F7651A" w:rsidRDefault="00F7651A">
      <w:pPr>
        <w:pStyle w:val="ConsPlusNormal"/>
        <w:jc w:val="right"/>
      </w:pPr>
      <w:r>
        <w:t>Российской Федерации</w:t>
      </w:r>
    </w:p>
    <w:p w14:paraId="466B0695" w14:textId="77777777" w:rsidR="00F7651A" w:rsidRDefault="00F7651A">
      <w:pPr>
        <w:pStyle w:val="ConsPlusNormal"/>
        <w:jc w:val="right"/>
      </w:pPr>
      <w:r>
        <w:t>от 1 ноября 2021 г. N 1898</w:t>
      </w:r>
    </w:p>
    <w:p w14:paraId="12E86B8E" w14:textId="77777777" w:rsidR="00F7651A" w:rsidRDefault="00F7651A">
      <w:pPr>
        <w:pStyle w:val="ConsPlusNormal"/>
        <w:ind w:firstLine="540"/>
        <w:jc w:val="both"/>
      </w:pPr>
    </w:p>
    <w:p w14:paraId="7972EFDD" w14:textId="77777777" w:rsidR="00F7651A" w:rsidRDefault="00F7651A">
      <w:pPr>
        <w:pStyle w:val="ConsPlusTitle"/>
        <w:jc w:val="center"/>
      </w:pPr>
      <w:bookmarkStart w:id="2" w:name="P33"/>
      <w:bookmarkEnd w:id="2"/>
      <w:r>
        <w:t>ПРАВИЛА</w:t>
      </w:r>
    </w:p>
    <w:p w14:paraId="4968E3DA" w14:textId="77777777" w:rsidR="00F7651A" w:rsidRDefault="00F7651A">
      <w:pPr>
        <w:pStyle w:val="ConsPlusTitle"/>
        <w:jc w:val="center"/>
      </w:pPr>
      <w:r>
        <w:t>ТЕХНОЛОГИЧЕСКОГО ПРИСОЕДИНЕНИЯ К МАГИСТРАЛЬНЫМ ГАЗОПРОВОДАМ</w:t>
      </w:r>
    </w:p>
    <w:p w14:paraId="57F9F1B1" w14:textId="77777777" w:rsidR="00F7651A" w:rsidRDefault="00F7651A">
      <w:pPr>
        <w:pStyle w:val="ConsPlusNormal"/>
        <w:ind w:firstLine="540"/>
        <w:jc w:val="both"/>
      </w:pPr>
    </w:p>
    <w:p w14:paraId="2ABA08CA" w14:textId="77777777" w:rsidR="00F7651A" w:rsidRDefault="00F7651A">
      <w:pPr>
        <w:pStyle w:val="ConsPlusTitle"/>
        <w:jc w:val="center"/>
        <w:outlineLvl w:val="1"/>
      </w:pPr>
      <w:r>
        <w:t>I. Общие положения</w:t>
      </w:r>
    </w:p>
    <w:p w14:paraId="3DF00007" w14:textId="77777777" w:rsidR="00F7651A" w:rsidRDefault="00F7651A">
      <w:pPr>
        <w:pStyle w:val="ConsPlusNormal"/>
        <w:ind w:firstLine="540"/>
        <w:jc w:val="both"/>
      </w:pPr>
    </w:p>
    <w:p w14:paraId="3B3DF3CB" w14:textId="77777777" w:rsidR="00F7651A" w:rsidRDefault="00F7651A">
      <w:pPr>
        <w:pStyle w:val="ConsPlusNormal"/>
        <w:ind w:firstLine="540"/>
        <w:jc w:val="both"/>
      </w:pPr>
      <w:r>
        <w:lastRenderedPageBreak/>
        <w:t>1. Настоящие Правила определяют порядок недискриминационного доступа к услугам по технологическому присоединению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(далее - газопровод).</w:t>
      </w:r>
    </w:p>
    <w:p w14:paraId="52BE9820" w14:textId="77777777" w:rsidR="00F7651A" w:rsidRDefault="00F7651A">
      <w:pPr>
        <w:pStyle w:val="ConsPlusNormal"/>
        <w:spacing w:before="220"/>
        <w:ind w:firstLine="540"/>
        <w:jc w:val="both"/>
      </w:pPr>
      <w:r>
        <w:t>2. Для целей настоящих Правил используются следующие понятия:</w:t>
      </w:r>
    </w:p>
    <w:p w14:paraId="74DED43F" w14:textId="77777777" w:rsidR="00F7651A" w:rsidRDefault="00F7651A">
      <w:pPr>
        <w:pStyle w:val="ConsPlusNormal"/>
        <w:spacing w:before="220"/>
        <w:ind w:firstLine="540"/>
        <w:jc w:val="both"/>
      </w:pPr>
      <w:r>
        <w:t>"заявитель" - юридическое лицо или индивидуальный предприниматель, намеренные осуществить технологическое присоединение газопровода к магистральному газопроводу;</w:t>
      </w:r>
    </w:p>
    <w:p w14:paraId="23815FD0" w14:textId="77777777" w:rsidR="00F7651A" w:rsidRDefault="00F7651A">
      <w:pPr>
        <w:pStyle w:val="ConsPlusNormal"/>
        <w:spacing w:before="220"/>
        <w:ind w:firstLine="540"/>
        <w:jc w:val="both"/>
      </w:pPr>
      <w:r>
        <w:t>"исполнитель" - газотранспортная организация, владеющая на праве собственности или на ином законном основании магистральным газопроводом, к которому планируется технологическое присоединение газопровода заявителя;</w:t>
      </w:r>
    </w:p>
    <w:p w14:paraId="354569D5" w14:textId="77777777" w:rsidR="00F7651A" w:rsidRDefault="00F7651A">
      <w:pPr>
        <w:pStyle w:val="ConsPlusNormal"/>
        <w:spacing w:before="220"/>
        <w:ind w:firstLine="540"/>
        <w:jc w:val="both"/>
      </w:pPr>
      <w:r>
        <w:t>"магистральный газопровод" - единый технологически неделимый, централизованно управляемый имущественный производственный комплекс, состоящий из взаимосвязанных объектов, являющихся его неотъемлемой технологической частью, предназначенных для транспортировки природного газа от точек входа газа в магистральный газопровод до точек выхода газа из магистрального газопровода, и имеющий рабочее давление газа от 1,2 МПа и выше;</w:t>
      </w:r>
    </w:p>
    <w:p w14:paraId="42F9DDDB" w14:textId="77777777" w:rsidR="00F7651A" w:rsidRDefault="00F7651A">
      <w:pPr>
        <w:pStyle w:val="ConsPlusNormal"/>
        <w:spacing w:before="220"/>
        <w:ind w:firstLine="540"/>
        <w:jc w:val="both"/>
      </w:pPr>
      <w:r>
        <w:t>"технологическое присоединение" - совокупность организационных и технических действий, включающих выполнение мероприятий по технологическому присоединению газопровода к магистральному газопроводу (далее - мероприятия по технологическому присоединению) и подачу газа в точке входа газа в магистральный газопровод или точке выхода газа из магистрального газопровода;</w:t>
      </w:r>
    </w:p>
    <w:p w14:paraId="06C0ED5C" w14:textId="77777777" w:rsidR="00F7651A" w:rsidRDefault="00F7651A">
      <w:pPr>
        <w:pStyle w:val="ConsPlusNormal"/>
        <w:spacing w:before="220"/>
        <w:ind w:firstLine="540"/>
        <w:jc w:val="both"/>
      </w:pPr>
      <w:r>
        <w:t>"точка подключения" - место соединения присоединяемого газопровода с магистральным газопроводом в точке входа газа в магистральный газопровод или точке выхода газа из магистрального газопровода;</w:t>
      </w:r>
    </w:p>
    <w:p w14:paraId="325E8AE2" w14:textId="77777777" w:rsidR="00F7651A" w:rsidRDefault="00F7651A">
      <w:pPr>
        <w:pStyle w:val="ConsPlusNormal"/>
        <w:spacing w:before="220"/>
        <w:ind w:firstLine="540"/>
        <w:jc w:val="both"/>
      </w:pPr>
      <w:r>
        <w:t>"фактическое присоединение" - комплекс технических мероприятий, обеспечивающих физическое соединение (контакт) присоединяемого газопровода и магистрального газопровода.</w:t>
      </w:r>
    </w:p>
    <w:p w14:paraId="7002DD3C" w14:textId="77777777" w:rsidR="00F7651A" w:rsidRDefault="00F7651A">
      <w:pPr>
        <w:pStyle w:val="ConsPlusNormal"/>
        <w:spacing w:before="220"/>
        <w:ind w:firstLine="540"/>
        <w:jc w:val="both"/>
      </w:pPr>
      <w:r>
        <w:t>3. Технологическое присоединение газопровода к магистральному газопроводу осуществляется в следующем порядке:</w:t>
      </w:r>
    </w:p>
    <w:p w14:paraId="38EE3E88" w14:textId="77777777" w:rsidR="00F7651A" w:rsidRDefault="00F7651A">
      <w:pPr>
        <w:pStyle w:val="ConsPlusNormal"/>
        <w:spacing w:before="220"/>
        <w:ind w:firstLine="540"/>
        <w:jc w:val="both"/>
      </w:pPr>
      <w:r>
        <w:t>а) направление заявителем исполнителю заявки на технологическое присоединение газопровода к магистральному газопроводу (далее - заявка на подключение);</w:t>
      </w:r>
    </w:p>
    <w:p w14:paraId="26E1CB70" w14:textId="77777777" w:rsidR="00F7651A" w:rsidRDefault="00F7651A">
      <w:pPr>
        <w:pStyle w:val="ConsPlusNormal"/>
        <w:spacing w:before="220"/>
        <w:ind w:firstLine="540"/>
        <w:jc w:val="both"/>
      </w:pPr>
      <w:r>
        <w:t>б) выдача договора о технологическом присоединении газопровода к магистральному газопроводу с приложением технических условий, являющихся его неотъемлемой частью (далее соответственно - договор о подключении, технические условия), или принятие мотивированного решения об отказе в его выдаче;</w:t>
      </w:r>
    </w:p>
    <w:p w14:paraId="3F464DF8" w14:textId="77777777" w:rsidR="00F7651A" w:rsidRDefault="00F7651A">
      <w:pPr>
        <w:pStyle w:val="ConsPlusNormal"/>
        <w:spacing w:before="220"/>
        <w:ind w:firstLine="540"/>
        <w:jc w:val="both"/>
      </w:pPr>
      <w:r>
        <w:t>в) заключение договора о подключении;</w:t>
      </w:r>
    </w:p>
    <w:p w14:paraId="072A0B79" w14:textId="77777777" w:rsidR="00F7651A" w:rsidRDefault="00F7651A">
      <w:pPr>
        <w:pStyle w:val="ConsPlusNormal"/>
        <w:spacing w:before="220"/>
        <w:ind w:firstLine="540"/>
        <w:jc w:val="both"/>
      </w:pPr>
      <w:r>
        <w:t>г) выполнение заявителем и исполнителем технических условий;</w:t>
      </w:r>
    </w:p>
    <w:p w14:paraId="7306D567" w14:textId="77777777" w:rsidR="00F7651A" w:rsidRDefault="00F7651A">
      <w:pPr>
        <w:pStyle w:val="ConsPlusNormal"/>
        <w:spacing w:before="220"/>
        <w:ind w:firstLine="540"/>
        <w:jc w:val="both"/>
      </w:pPr>
      <w:r>
        <w:t>д) осуществление исполнителем фактического присоединения;</w:t>
      </w:r>
    </w:p>
    <w:p w14:paraId="6835D650" w14:textId="77777777" w:rsidR="00F7651A" w:rsidRDefault="00F7651A">
      <w:pPr>
        <w:pStyle w:val="ConsPlusNormal"/>
        <w:spacing w:before="220"/>
        <w:ind w:firstLine="540"/>
        <w:jc w:val="both"/>
      </w:pPr>
      <w:r>
        <w:t>е) подписание акта об осуществлении технологического присоединения газопровода к магистральному газопроводу, содержащего информацию о разграничении имущественной принадлежности и эксплуатационной ответственности сторон (далее - акт о подключении).</w:t>
      </w:r>
    </w:p>
    <w:p w14:paraId="746BABAD" w14:textId="77777777" w:rsidR="00F7651A" w:rsidRDefault="00F7651A">
      <w:pPr>
        <w:pStyle w:val="ConsPlusNormal"/>
        <w:spacing w:before="220"/>
        <w:ind w:firstLine="540"/>
        <w:jc w:val="both"/>
      </w:pPr>
      <w:bookmarkStart w:id="3" w:name="P53"/>
      <w:bookmarkEnd w:id="3"/>
      <w:r>
        <w:lastRenderedPageBreak/>
        <w:t>4. Технологическое присоединение к магистральному газопроводу газопровода, предназначенного для транспортировки газа от магистрального газопровода до объекта капитального строительства, возможно только в случае подтверждения региональной газораспределительной организацией отсутствия технической возможности обеспечить необходимый заявителю объем транспортировки газа с требуемым давлением по газораспределительным сетям, принадлежащим указанной газораспределительной организации, за исключением строящихся или реконструируемых газопроводов, предназначенных для транспортировки газа от магистрального газопровода до объектов капитального строительства, технические условия технологического присоединения которых выданы заявителям до вступления в силу настоящих Правил.</w:t>
      </w:r>
    </w:p>
    <w:p w14:paraId="61A60C46" w14:textId="77777777" w:rsidR="00F7651A" w:rsidRDefault="00F7651A">
      <w:pPr>
        <w:pStyle w:val="ConsPlusNormal"/>
        <w:ind w:firstLine="540"/>
        <w:jc w:val="both"/>
      </w:pPr>
    </w:p>
    <w:p w14:paraId="3A31C028" w14:textId="77777777" w:rsidR="00F7651A" w:rsidRDefault="00F7651A">
      <w:pPr>
        <w:pStyle w:val="ConsPlusTitle"/>
        <w:jc w:val="center"/>
        <w:outlineLvl w:val="1"/>
      </w:pPr>
      <w:r>
        <w:t>II. Порядок технологического присоединения</w:t>
      </w:r>
    </w:p>
    <w:p w14:paraId="21A5997F" w14:textId="77777777" w:rsidR="00F7651A" w:rsidRDefault="00F7651A">
      <w:pPr>
        <w:pStyle w:val="ConsPlusTitle"/>
        <w:jc w:val="center"/>
      </w:pPr>
      <w:r>
        <w:t>к магистральным газопроводам</w:t>
      </w:r>
    </w:p>
    <w:p w14:paraId="68FE643E" w14:textId="77777777" w:rsidR="00F7651A" w:rsidRDefault="00F7651A">
      <w:pPr>
        <w:pStyle w:val="ConsPlusNormal"/>
        <w:ind w:firstLine="540"/>
        <w:jc w:val="both"/>
      </w:pPr>
    </w:p>
    <w:p w14:paraId="025886D4" w14:textId="77777777" w:rsidR="00F7651A" w:rsidRDefault="00F7651A">
      <w:pPr>
        <w:pStyle w:val="ConsPlusNormal"/>
        <w:ind w:firstLine="540"/>
        <w:jc w:val="both"/>
      </w:pPr>
      <w:r>
        <w:t>5. В целях технологического присоединения газопровода к магистральному газопроводу заявитель направляет исполнителю почтовым отправлением или в электронной форме посредством официального сайта исполнителя в информационно-телекоммуникационной сети "Интернет" (далее - официальный сайт) заявку на подключение, составленную в свободной форме.</w:t>
      </w:r>
    </w:p>
    <w:p w14:paraId="19392080" w14:textId="77777777" w:rsidR="00F7651A" w:rsidRDefault="00F7651A">
      <w:pPr>
        <w:pStyle w:val="ConsPlusNormal"/>
        <w:spacing w:before="220"/>
        <w:ind w:firstLine="540"/>
        <w:jc w:val="both"/>
      </w:pPr>
      <w:bookmarkStart w:id="4" w:name="P59"/>
      <w:bookmarkEnd w:id="4"/>
      <w:r>
        <w:t>6. Заявка на подключение должна содержать:</w:t>
      </w:r>
    </w:p>
    <w:p w14:paraId="3FA08BCB" w14:textId="77777777" w:rsidR="00F7651A" w:rsidRDefault="00F7651A">
      <w:pPr>
        <w:pStyle w:val="ConsPlusNormal"/>
        <w:spacing w:before="220"/>
        <w:ind w:firstLine="540"/>
        <w:jc w:val="both"/>
      </w:pPr>
      <w:r>
        <w:t>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указанный реестр, адрес местонахождения, контактный телефон и факс,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адрес места жительства, контактный телефон и факс, адрес электронной почты (при наличии);</w:t>
      </w:r>
    </w:p>
    <w:p w14:paraId="0D1FCB8F" w14:textId="77777777" w:rsidR="00F7651A" w:rsidRDefault="00F7651A">
      <w:pPr>
        <w:pStyle w:val="ConsPlusNormal"/>
        <w:spacing w:before="220"/>
        <w:ind w:firstLine="540"/>
        <w:jc w:val="both"/>
      </w:pPr>
      <w:r>
        <w:t>б) предполагаемые точки подключения к магистральному газопроводу;</w:t>
      </w:r>
    </w:p>
    <w:p w14:paraId="17D0D424" w14:textId="77777777" w:rsidR="00F7651A" w:rsidRDefault="00F7651A">
      <w:pPr>
        <w:pStyle w:val="ConsPlusNormal"/>
        <w:spacing w:before="220"/>
        <w:ind w:firstLine="540"/>
        <w:jc w:val="both"/>
      </w:pPr>
      <w:r>
        <w:t>в) планируемый максимальный объем транспортировки газа по газопроводу в точке подключения;</w:t>
      </w:r>
    </w:p>
    <w:p w14:paraId="41671C7B" w14:textId="77777777" w:rsidR="00F7651A" w:rsidRDefault="00F7651A">
      <w:pPr>
        <w:pStyle w:val="ConsPlusNormal"/>
        <w:spacing w:before="220"/>
        <w:ind w:firstLine="540"/>
        <w:jc w:val="both"/>
      </w:pPr>
      <w:bookmarkStart w:id="5" w:name="P63"/>
      <w:bookmarkEnd w:id="5"/>
      <w:r>
        <w:t>г) качественные характеристики и параметры газа, подлежащего транспортировке по магистральному газопроводу;</w:t>
      </w:r>
    </w:p>
    <w:p w14:paraId="2BBC6563" w14:textId="77777777" w:rsidR="00F7651A" w:rsidRDefault="00F7651A">
      <w:pPr>
        <w:pStyle w:val="ConsPlusNormal"/>
        <w:spacing w:before="220"/>
        <w:ind w:firstLine="540"/>
        <w:jc w:val="both"/>
      </w:pPr>
      <w:r>
        <w:t>д) сроки проектирования и ввода в эксплуатацию газопровода, в том числе по этапам и очередям;</w:t>
      </w:r>
    </w:p>
    <w:p w14:paraId="758A6479" w14:textId="77777777" w:rsidR="00F7651A" w:rsidRDefault="00F7651A">
      <w:pPr>
        <w:pStyle w:val="ConsPlusNormal"/>
        <w:spacing w:before="220"/>
        <w:ind w:firstLine="540"/>
        <w:jc w:val="both"/>
      </w:pPr>
      <w:r>
        <w:t>е) годовой объем поставки газа заявителем или объем отбора заявителем газа;</w:t>
      </w:r>
    </w:p>
    <w:p w14:paraId="593D6A2B" w14:textId="77777777" w:rsidR="00F7651A" w:rsidRDefault="00F7651A">
      <w:pPr>
        <w:pStyle w:val="ConsPlusNormal"/>
        <w:spacing w:before="220"/>
        <w:ind w:firstLine="540"/>
        <w:jc w:val="both"/>
      </w:pPr>
      <w:r>
        <w:t>ж) предполагаемые даты начала и окончания поставок (отбора) заявителем газа;</w:t>
      </w:r>
    </w:p>
    <w:p w14:paraId="241EE956" w14:textId="77777777" w:rsidR="00F7651A" w:rsidRDefault="00F7651A">
      <w:pPr>
        <w:pStyle w:val="ConsPlusNormal"/>
        <w:spacing w:before="220"/>
        <w:ind w:firstLine="540"/>
        <w:jc w:val="both"/>
      </w:pPr>
      <w:bookmarkStart w:id="6" w:name="P67"/>
      <w:bookmarkEnd w:id="6"/>
      <w:r>
        <w:t>з) сроки проектирования и ввода в эксплуатацию объекта капитального строительства, до которого осуществляется (планируется) транспортировка газа по газопроводу заявителя, в том числе по этапам и очередям;</w:t>
      </w:r>
    </w:p>
    <w:p w14:paraId="50EA496E" w14:textId="77777777" w:rsidR="00F7651A" w:rsidRDefault="00F7651A">
      <w:pPr>
        <w:pStyle w:val="ConsPlusNormal"/>
        <w:spacing w:before="220"/>
        <w:ind w:firstLine="540"/>
        <w:jc w:val="both"/>
      </w:pPr>
      <w:r>
        <w:t>и) сведения о технических характеристиках газоиспользующего оборудования, установленного (устанавливаемого) на объекте капитального строительства, до которого осуществляется (планируется) транспортировка газа по газопроводу заявителя;</w:t>
      </w:r>
    </w:p>
    <w:p w14:paraId="470FDBD9" w14:textId="77777777" w:rsidR="00F7651A" w:rsidRDefault="00F7651A">
      <w:pPr>
        <w:pStyle w:val="ConsPlusNormal"/>
        <w:spacing w:before="220"/>
        <w:ind w:firstLine="540"/>
        <w:jc w:val="both"/>
      </w:pPr>
      <w:bookmarkStart w:id="7" w:name="P69"/>
      <w:bookmarkEnd w:id="7"/>
      <w:r>
        <w:t xml:space="preserve">к) сведения о возможности эксплуатации на резервном топливе газоиспользующего оборудования, установленного (устанавливаемого) на объекте капитального строительства, до которого осуществляется (планируется) транспортировка газа по газопроводу заявителя (указываются в случаях, предусмотренных законодательством Российской Федерации о </w:t>
      </w:r>
      <w:r>
        <w:lastRenderedPageBreak/>
        <w:t>газоснабжении).</w:t>
      </w:r>
    </w:p>
    <w:p w14:paraId="4671FA55" w14:textId="77777777" w:rsidR="00F7651A" w:rsidRDefault="00F7651A">
      <w:pPr>
        <w:pStyle w:val="ConsPlusNormal"/>
        <w:spacing w:before="220"/>
        <w:ind w:firstLine="540"/>
        <w:jc w:val="both"/>
      </w:pPr>
      <w:r>
        <w:t xml:space="preserve">7. В случае технологического присоединения к магистральному газопроводу газопровода, предназначенного для транспортировки газа от магистрального газопровода до объекта капитального строительства, сведения, указанные в </w:t>
      </w:r>
      <w:hyperlink w:anchor="P63">
        <w:r>
          <w:rPr>
            <w:color w:val="0000FF"/>
          </w:rPr>
          <w:t>подпункте "г" пункта 6</w:t>
        </w:r>
      </w:hyperlink>
      <w:r>
        <w:t xml:space="preserve"> настоящих Правил, в составе заявки на подключение не представляются.</w:t>
      </w:r>
    </w:p>
    <w:p w14:paraId="1D9D7B4D" w14:textId="77777777" w:rsidR="00F7651A" w:rsidRDefault="00F7651A">
      <w:pPr>
        <w:pStyle w:val="ConsPlusNormal"/>
        <w:spacing w:before="220"/>
        <w:ind w:firstLine="540"/>
        <w:jc w:val="both"/>
      </w:pPr>
      <w:r>
        <w:t xml:space="preserve">В случае технологического присоединения к магистральному газопроводу газопроводов, предназначенных для транспортировки газа от месторождений природного газа до магистрального газопровода, сведения, указанные в </w:t>
      </w:r>
      <w:hyperlink w:anchor="P67">
        <w:r>
          <w:rPr>
            <w:color w:val="0000FF"/>
          </w:rPr>
          <w:t>подпунктах "з"</w:t>
        </w:r>
      </w:hyperlink>
      <w:r>
        <w:t xml:space="preserve"> - </w:t>
      </w:r>
      <w:hyperlink w:anchor="P69">
        <w:r>
          <w:rPr>
            <w:color w:val="0000FF"/>
          </w:rPr>
          <w:t>"к" пункта 6</w:t>
        </w:r>
      </w:hyperlink>
      <w:r>
        <w:t xml:space="preserve"> настоящих Правил, в составе заявки на подключение не представляются.</w:t>
      </w:r>
    </w:p>
    <w:p w14:paraId="3D900C71" w14:textId="77777777" w:rsidR="00F7651A" w:rsidRDefault="00F7651A">
      <w:pPr>
        <w:pStyle w:val="ConsPlusNormal"/>
        <w:spacing w:before="220"/>
        <w:ind w:firstLine="540"/>
        <w:jc w:val="both"/>
      </w:pPr>
      <w:bookmarkStart w:id="8" w:name="P72"/>
      <w:bookmarkEnd w:id="8"/>
      <w:r>
        <w:t>8. К заявке на подключение прилагаются следующие документы:</w:t>
      </w:r>
    </w:p>
    <w:p w14:paraId="5A3A323A" w14:textId="77777777" w:rsidR="00F7651A" w:rsidRDefault="00F7651A">
      <w:pPr>
        <w:pStyle w:val="ConsPlusNormal"/>
        <w:spacing w:before="220"/>
        <w:ind w:firstLine="540"/>
        <w:jc w:val="both"/>
      </w:pPr>
      <w:r>
        <w:t>а) ситуационный план расположения газопровода, планируемого к технологическому присоединению к магистральному газопроводу, и объекта капитального строительства, до которого осуществляется (планируется) транспортировка газа по газопроводу;</w:t>
      </w:r>
    </w:p>
    <w:p w14:paraId="05A5B97C" w14:textId="77777777" w:rsidR="00F7651A" w:rsidRDefault="00F7651A">
      <w:pPr>
        <w:pStyle w:val="ConsPlusNormal"/>
        <w:spacing w:before="220"/>
        <w:ind w:firstLine="540"/>
        <w:jc w:val="both"/>
      </w:pPr>
      <w:r>
        <w:t>б) копии документов, подтверждающих право собственности или иное предусмотренное законом право заявителя на газопровод (при их наличии);</w:t>
      </w:r>
    </w:p>
    <w:p w14:paraId="41C9786D" w14:textId="77777777" w:rsidR="00F7651A" w:rsidRDefault="00F7651A">
      <w:pPr>
        <w:pStyle w:val="ConsPlusNormal"/>
        <w:spacing w:before="220"/>
        <w:ind w:firstLine="540"/>
        <w:jc w:val="both"/>
      </w:pPr>
      <w:r>
        <w:t>в) расчет планируемого максимального часового расхода газа;</w:t>
      </w:r>
    </w:p>
    <w:p w14:paraId="691DD825" w14:textId="77777777" w:rsidR="00F7651A" w:rsidRDefault="00F7651A">
      <w:pPr>
        <w:pStyle w:val="ConsPlusNormal"/>
        <w:spacing w:before="220"/>
        <w:ind w:firstLine="540"/>
        <w:jc w:val="both"/>
      </w:pPr>
      <w:r>
        <w:t>г) копии документов, подтверждающих намерение в указанный в заявке на подключение срок создать газопровод и (или) объект капитального строительства, до которого осуществляется (планируется) транспортировка газа по газопроводу (правоустанавливающие документы на земельный участок, на котором будут располагаться газопровод и (или) указанный объект капитального строительства, или лицензии на разработку месторождений либо утвержденная в установленном порядке проектная документация (при наличии);</w:t>
      </w:r>
    </w:p>
    <w:p w14:paraId="38F9E885" w14:textId="77777777" w:rsidR="00F7651A" w:rsidRDefault="00F7651A">
      <w:pPr>
        <w:pStyle w:val="ConsPlusNormal"/>
        <w:spacing w:before="220"/>
        <w:ind w:firstLine="540"/>
        <w:jc w:val="both"/>
      </w:pPr>
      <w:r>
        <w:t>д) доверенность или иные документы, подтверждающие полномочия представителя заявителя (в случае если заявка на подключение подается представителем заявителя);</w:t>
      </w:r>
    </w:p>
    <w:p w14:paraId="665A116D" w14:textId="77777777" w:rsidR="00F7651A" w:rsidRDefault="00F7651A">
      <w:pPr>
        <w:pStyle w:val="ConsPlusNormal"/>
        <w:spacing w:before="220"/>
        <w:ind w:firstLine="540"/>
        <w:jc w:val="both"/>
      </w:pPr>
      <w:r>
        <w:t xml:space="preserve">е) подтверждение региональной газораспределительной организации отсутствия технической возможности обеспечить необходимый заявителю объем транспортировки газа с требуемым давлением по газораспределительным сетям, принадлежащим указанной газораспределительной организации (в случае, предусмотренном </w:t>
      </w:r>
      <w:hyperlink w:anchor="P53">
        <w:r>
          <w:rPr>
            <w:color w:val="0000FF"/>
          </w:rPr>
          <w:t>пунктом 4</w:t>
        </w:r>
      </w:hyperlink>
      <w:r>
        <w:t xml:space="preserve"> настоящих Правил).</w:t>
      </w:r>
    </w:p>
    <w:p w14:paraId="285B7E02" w14:textId="77777777" w:rsidR="00F7651A" w:rsidRDefault="00F7651A">
      <w:pPr>
        <w:pStyle w:val="ConsPlusNormal"/>
        <w:spacing w:before="220"/>
        <w:ind w:firstLine="540"/>
        <w:jc w:val="both"/>
      </w:pPr>
      <w:r>
        <w:t>9. Исполнитель не вправе требовать представление сведений и документов, не предусмотренных настоящими Правилами.</w:t>
      </w:r>
    </w:p>
    <w:p w14:paraId="58FDCC6C" w14:textId="77777777" w:rsidR="00F7651A" w:rsidRDefault="00F7651A">
      <w:pPr>
        <w:pStyle w:val="ConsPlusNormal"/>
        <w:spacing w:before="220"/>
        <w:ind w:firstLine="540"/>
        <w:jc w:val="both"/>
      </w:pPr>
      <w:r>
        <w:t xml:space="preserve">10. При представлении заявителем сведений в составе заявки на подключение и документов, указанных в </w:t>
      </w:r>
      <w:hyperlink w:anchor="P59">
        <w:r>
          <w:rPr>
            <w:color w:val="0000FF"/>
          </w:rPr>
          <w:t>пунктах 6</w:t>
        </w:r>
      </w:hyperlink>
      <w:r>
        <w:t xml:space="preserve"> - </w:t>
      </w:r>
      <w:hyperlink w:anchor="P72">
        <w:r>
          <w:rPr>
            <w:color w:val="0000FF"/>
          </w:rPr>
          <w:t>8</w:t>
        </w:r>
      </w:hyperlink>
      <w:r>
        <w:t xml:space="preserve"> настоящих Правил, в полном объеме исполнитель в течение 20 рабочих дней со дня такого представления направляет почтовым отправлением или в электронной форме посредством официального сайта заявителю подписанный со своей стороны проект договора о подключении в 2 экземплярах с приложением технических условий, являющихся его неотъемлемой частью, за исключением случая принятия исполнителем мотивированного решения об отказе в выдаче заявителю договора о подключении в соответствии с </w:t>
      </w:r>
      <w:hyperlink w:anchor="P107">
        <w:r>
          <w:rPr>
            <w:color w:val="0000FF"/>
          </w:rPr>
          <w:t>пунктом 17</w:t>
        </w:r>
      </w:hyperlink>
      <w:r>
        <w:t xml:space="preserve"> настоящих Правил.</w:t>
      </w:r>
    </w:p>
    <w:p w14:paraId="1B981FD5" w14:textId="77777777" w:rsidR="00F7651A" w:rsidRDefault="00F7651A">
      <w:pPr>
        <w:pStyle w:val="ConsPlusNormal"/>
        <w:spacing w:before="220"/>
        <w:ind w:firstLine="540"/>
        <w:jc w:val="both"/>
      </w:pPr>
      <w:r>
        <w:t xml:space="preserve">11. В случае отсутствия сведений в составе заявки на подключение и (или) документов, предусмотренных </w:t>
      </w:r>
      <w:hyperlink w:anchor="P59">
        <w:r>
          <w:rPr>
            <w:color w:val="0000FF"/>
          </w:rPr>
          <w:t>пунктами 6</w:t>
        </w:r>
      </w:hyperlink>
      <w:r>
        <w:t xml:space="preserve"> - </w:t>
      </w:r>
      <w:hyperlink w:anchor="P72">
        <w:r>
          <w:rPr>
            <w:color w:val="0000FF"/>
          </w:rPr>
          <w:t>8</w:t>
        </w:r>
      </w:hyperlink>
      <w:r>
        <w:t xml:space="preserve"> настоящих Правил, исполнитель в течение 7 рабочих дней со дня получения заявки на подключение уведомляет об этом заявителя и приостанавливает рассмотрение указанной заявки до представления заявителем недостающих документов и сведений. В этом случае заявитель в течение 7 рабочих дней со дня получения уведомления обязан представить почтовым отправлением или в электронной форме посредством официального сайта исполнителю недостающие сведения и (или) документы.</w:t>
      </w:r>
    </w:p>
    <w:p w14:paraId="3609E4A1" w14:textId="77777777" w:rsidR="00F7651A" w:rsidRDefault="00F7651A">
      <w:pPr>
        <w:pStyle w:val="ConsPlusNormal"/>
        <w:spacing w:before="220"/>
        <w:ind w:firstLine="540"/>
        <w:jc w:val="both"/>
      </w:pPr>
      <w:r>
        <w:lastRenderedPageBreak/>
        <w:t>В случае если заявитель в течение 7 рабочих дней после получения уведомления от исполнителя не представил недостающие сведения и (или) документы, заявка на подключение аннулируется.</w:t>
      </w:r>
    </w:p>
    <w:p w14:paraId="3494BB72" w14:textId="77777777" w:rsidR="00F7651A" w:rsidRDefault="00F7651A">
      <w:pPr>
        <w:pStyle w:val="ConsPlusNormal"/>
        <w:spacing w:before="220"/>
        <w:ind w:firstLine="540"/>
        <w:jc w:val="both"/>
      </w:pPr>
      <w:bookmarkStart w:id="9" w:name="P83"/>
      <w:bookmarkEnd w:id="9"/>
      <w:r>
        <w:t>12. В течение 10 рабочих дней со дня получения подписанного исполнителем проекта договора о подключении заявитель подписывает оба экземпляра проекта договора о подключении и направляет один экземпляр подписанного договора о подключении исполнителю с приложением к нему документов, подтверждающих полномочия лица, подписавшего договор о подключении, в случае, если такой договор подписывается представителем заявителя.</w:t>
      </w:r>
    </w:p>
    <w:p w14:paraId="48E7DEC7" w14:textId="77777777" w:rsidR="00F7651A" w:rsidRDefault="00F7651A">
      <w:pPr>
        <w:pStyle w:val="ConsPlusNormal"/>
        <w:spacing w:before="220"/>
        <w:ind w:firstLine="540"/>
        <w:jc w:val="both"/>
      </w:pPr>
      <w:r>
        <w:t>В случае несогласия с представленным исполнителем проектом договора о подключении и (или) несоответствия его положениям настоящих Правил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Указанный отказ направляется заявителем исполнителю заказным письмом с уведомлением о вручении.</w:t>
      </w:r>
    </w:p>
    <w:p w14:paraId="025A5462" w14:textId="77777777" w:rsidR="00F7651A" w:rsidRDefault="00F7651A">
      <w:pPr>
        <w:pStyle w:val="ConsPlusNormal"/>
        <w:spacing w:before="220"/>
        <w:ind w:firstLine="540"/>
        <w:jc w:val="both"/>
      </w:pPr>
      <w:r>
        <w:t>В случае ненаправления заявителем подписанного проекта договора о подключении либо мотивированного отказа от его подписания в течение 10 рабочих дней со дня получения подписанного исполнителем проекта договора о подключении поданная заявка на подключение аннулируется.</w:t>
      </w:r>
    </w:p>
    <w:p w14:paraId="5E63F024" w14:textId="77777777" w:rsidR="00F7651A" w:rsidRDefault="00F7651A">
      <w:pPr>
        <w:pStyle w:val="ConsPlusNormal"/>
        <w:spacing w:before="220"/>
        <w:ind w:firstLine="540"/>
        <w:jc w:val="both"/>
      </w:pPr>
      <w:r>
        <w:t>При направлении заявителем мотивированного отказа от подписания проекта договора о подключении исполнитель обязан в течение 10 рабочих дней со дня получения указанного отказа рассмотреть его, принять меры к урегулированию разногласий и направить заявителю для подписания новый проект договора о подключении.</w:t>
      </w:r>
    </w:p>
    <w:p w14:paraId="3B008C4B" w14:textId="77777777" w:rsidR="00F7651A" w:rsidRDefault="00F7651A">
      <w:pPr>
        <w:pStyle w:val="ConsPlusNormal"/>
        <w:spacing w:before="220"/>
        <w:ind w:firstLine="540"/>
        <w:jc w:val="both"/>
      </w:pPr>
      <w:r>
        <w:t>Договор о подключении считается заключенным со дня поступления исполнителю подписанного заявителем экземпляра договора о подключении.</w:t>
      </w:r>
    </w:p>
    <w:p w14:paraId="1F12E35A" w14:textId="77777777" w:rsidR="00F7651A" w:rsidRDefault="00F7651A">
      <w:pPr>
        <w:pStyle w:val="ConsPlusNormal"/>
        <w:spacing w:before="220"/>
        <w:ind w:firstLine="540"/>
        <w:jc w:val="both"/>
      </w:pPr>
      <w:r>
        <w:t xml:space="preserve">13. Договор о подключении, включая указанное в </w:t>
      </w:r>
      <w:hyperlink w:anchor="P123">
        <w:r>
          <w:rPr>
            <w:color w:val="0000FF"/>
          </w:rPr>
          <w:t>пункте 24</w:t>
        </w:r>
      </w:hyperlink>
      <w:r>
        <w:t xml:space="preserve"> настоящих Правил дополнительное соглашение к договору о подключении, должен содержать следующие существенные условия:</w:t>
      </w:r>
    </w:p>
    <w:p w14:paraId="32A8BFD3" w14:textId="77777777" w:rsidR="00F7651A" w:rsidRDefault="00F7651A">
      <w:pPr>
        <w:pStyle w:val="ConsPlusNormal"/>
        <w:spacing w:before="220"/>
        <w:ind w:firstLine="540"/>
        <w:jc w:val="both"/>
      </w:pPr>
      <w:r>
        <w:t>а) технические условия, прилагаемые к договору о подключении и являющиеся его неотъемлемой частью, и обязанности сторон по выполнению технических условий;</w:t>
      </w:r>
    </w:p>
    <w:p w14:paraId="0ED3CA1D" w14:textId="77777777" w:rsidR="00F7651A" w:rsidRDefault="00F7651A">
      <w:pPr>
        <w:pStyle w:val="ConsPlusNormal"/>
        <w:spacing w:before="220"/>
        <w:ind w:firstLine="540"/>
        <w:jc w:val="both"/>
      </w:pPr>
      <w:r>
        <w:t>б) срок осуществления предусмотренных техническими условиями мероприятий по технологическому присоединению, который исчисляется со дня заключения договора о подключении;</w:t>
      </w:r>
    </w:p>
    <w:p w14:paraId="6DFD6072" w14:textId="77777777" w:rsidR="00F7651A" w:rsidRDefault="00F7651A">
      <w:pPr>
        <w:pStyle w:val="ConsPlusNormal"/>
        <w:spacing w:before="220"/>
        <w:ind w:firstLine="540"/>
        <w:jc w:val="both"/>
      </w:pPr>
      <w:r>
        <w:t>в) положение об ответственности сторон за несоблюдение установленных договором о подключении и настоящими Правилами сроков исполнения своих обязательств, в том числе обязанность каждой стороны при нарушении ею сроков исполнения обязательств по договору о подключении уплатить другой стороне в течение 10 рабочих дней со дня наступления просрочки неустойку, рассчитанную как произведение 0,014 ключевой ставки Банка России, установленной на день заключения договора о подключении, и платы за технологическое присоединение газопровода к магистральному газопроводу (далее - плата за технологическое присоединение) по договору о подключении, за каждый день просрочки;</w:t>
      </w:r>
    </w:p>
    <w:p w14:paraId="2C69F22C" w14:textId="77777777" w:rsidR="00F7651A" w:rsidRDefault="00F7651A">
      <w:pPr>
        <w:pStyle w:val="ConsPlusNormal"/>
        <w:spacing w:before="220"/>
        <w:ind w:firstLine="540"/>
        <w:jc w:val="both"/>
      </w:pPr>
      <w:r>
        <w:t>г) порядок разграничения балансовой принадлежности и эксплуатационной ответственности сторон;</w:t>
      </w:r>
    </w:p>
    <w:p w14:paraId="777C4617" w14:textId="77777777" w:rsidR="00F7651A" w:rsidRDefault="00F7651A">
      <w:pPr>
        <w:pStyle w:val="ConsPlusNormal"/>
        <w:spacing w:before="220"/>
        <w:ind w:firstLine="540"/>
        <w:jc w:val="both"/>
      </w:pPr>
      <w:r>
        <w:t>д) размер платы за технологическое присоединение;</w:t>
      </w:r>
    </w:p>
    <w:p w14:paraId="7599E4D3" w14:textId="77777777" w:rsidR="00F7651A" w:rsidRDefault="00F7651A">
      <w:pPr>
        <w:pStyle w:val="ConsPlusNormal"/>
        <w:spacing w:before="220"/>
        <w:ind w:firstLine="540"/>
        <w:jc w:val="both"/>
      </w:pPr>
      <w:r>
        <w:t>е) порядок и сроки внесения заявителем платы за технологическое присоединение;</w:t>
      </w:r>
    </w:p>
    <w:p w14:paraId="2BEC7840" w14:textId="77777777" w:rsidR="00F7651A" w:rsidRDefault="00F7651A">
      <w:pPr>
        <w:pStyle w:val="ConsPlusNormal"/>
        <w:spacing w:before="220"/>
        <w:ind w:firstLine="540"/>
        <w:jc w:val="both"/>
      </w:pPr>
      <w:r>
        <w:lastRenderedPageBreak/>
        <w:t>ж) обязательства исполнителя по обеспечению непрерывного диспетчерского контроля за функционированием газопроводов, подключенных к магистральному газопроводу (в точках подключения), и обязательства заявителя по передаче необходимой для этого информации.</w:t>
      </w:r>
    </w:p>
    <w:p w14:paraId="29CE03FF" w14:textId="77777777" w:rsidR="00F7651A" w:rsidRDefault="00F7651A">
      <w:pPr>
        <w:pStyle w:val="ConsPlusNormal"/>
        <w:spacing w:before="220"/>
        <w:ind w:firstLine="540"/>
        <w:jc w:val="both"/>
      </w:pPr>
      <w:r>
        <w:t>14. Технические условия, прилагаемые к договору о подключении и являющиеся его неотъемлемой частью, содержат следующую информацию:</w:t>
      </w:r>
    </w:p>
    <w:p w14:paraId="5F7C11D2" w14:textId="77777777" w:rsidR="00F7651A" w:rsidRDefault="00F7651A">
      <w:pPr>
        <w:pStyle w:val="ConsPlusNormal"/>
        <w:spacing w:before="220"/>
        <w:ind w:firstLine="540"/>
        <w:jc w:val="both"/>
      </w:pPr>
      <w:r>
        <w:t>а) мероприятия по технологическому присоединению, выполняемые заявителем и исполнителем;</w:t>
      </w:r>
    </w:p>
    <w:p w14:paraId="35C48A5E" w14:textId="77777777" w:rsidR="00F7651A" w:rsidRDefault="00F7651A">
      <w:pPr>
        <w:pStyle w:val="ConsPlusNormal"/>
        <w:spacing w:before="220"/>
        <w:ind w:firstLine="540"/>
        <w:jc w:val="both"/>
      </w:pPr>
      <w:r>
        <w:t>б) точки подключения газопровода к магистральному газопроводу;</w:t>
      </w:r>
    </w:p>
    <w:p w14:paraId="4FFD1343" w14:textId="77777777" w:rsidR="00F7651A" w:rsidRDefault="00F7651A">
      <w:pPr>
        <w:pStyle w:val="ConsPlusNormal"/>
        <w:spacing w:before="220"/>
        <w:ind w:firstLine="540"/>
        <w:jc w:val="both"/>
      </w:pPr>
      <w:r>
        <w:t>в) максимальный часовой объем поставки (расхода) газа;</w:t>
      </w:r>
    </w:p>
    <w:p w14:paraId="3AD8C662" w14:textId="77777777" w:rsidR="00F7651A" w:rsidRDefault="00F7651A">
      <w:pPr>
        <w:pStyle w:val="ConsPlusNormal"/>
        <w:spacing w:before="220"/>
        <w:ind w:firstLine="540"/>
        <w:jc w:val="both"/>
      </w:pPr>
      <w:r>
        <w:t>г) основные технологические показатели газопровода;</w:t>
      </w:r>
    </w:p>
    <w:p w14:paraId="293F7DA9" w14:textId="77777777" w:rsidR="00F7651A" w:rsidRDefault="00F7651A">
      <w:pPr>
        <w:pStyle w:val="ConsPlusNormal"/>
        <w:spacing w:before="220"/>
        <w:ind w:firstLine="540"/>
        <w:jc w:val="both"/>
      </w:pPr>
      <w:r>
        <w:t>д) требования к узлам запуска-приема очистных устройств, узлам редуцирования, газоизмерительным станциям;</w:t>
      </w:r>
    </w:p>
    <w:p w14:paraId="03C490FE" w14:textId="77777777" w:rsidR="00F7651A" w:rsidRDefault="00F7651A">
      <w:pPr>
        <w:pStyle w:val="ConsPlusNormal"/>
        <w:spacing w:before="220"/>
        <w:ind w:firstLine="540"/>
        <w:jc w:val="both"/>
      </w:pPr>
      <w:r>
        <w:t>е) требования к проведению природоохранных мероприятий;</w:t>
      </w:r>
    </w:p>
    <w:p w14:paraId="26FB1686" w14:textId="77777777" w:rsidR="00F7651A" w:rsidRDefault="00F7651A">
      <w:pPr>
        <w:pStyle w:val="ConsPlusNormal"/>
        <w:spacing w:before="220"/>
        <w:ind w:firstLine="540"/>
        <w:jc w:val="both"/>
      </w:pPr>
      <w:r>
        <w:t>ж) требования к параметрам и качеству газа, включая требования к минимальному давлению газа в точке подключения;</w:t>
      </w:r>
    </w:p>
    <w:p w14:paraId="099BD9A4" w14:textId="77777777" w:rsidR="00F7651A" w:rsidRDefault="00F7651A">
      <w:pPr>
        <w:pStyle w:val="ConsPlusNormal"/>
        <w:spacing w:before="220"/>
        <w:ind w:firstLine="540"/>
        <w:jc w:val="both"/>
      </w:pPr>
      <w:r>
        <w:t>з) срок действия технических условий.</w:t>
      </w:r>
    </w:p>
    <w:p w14:paraId="3AF91C94" w14:textId="77777777" w:rsidR="00F7651A" w:rsidRDefault="00F7651A">
      <w:pPr>
        <w:pStyle w:val="ConsPlusNormal"/>
        <w:spacing w:before="220"/>
        <w:ind w:firstLine="540"/>
        <w:jc w:val="both"/>
      </w:pPr>
      <w:r>
        <w:t>15. Срок действия технических условий составляет не более 5 лет.</w:t>
      </w:r>
    </w:p>
    <w:p w14:paraId="01CA35DB" w14:textId="77777777" w:rsidR="00F7651A" w:rsidRDefault="00F7651A">
      <w:pPr>
        <w:pStyle w:val="ConsPlusNormal"/>
        <w:spacing w:before="220"/>
        <w:ind w:firstLine="540"/>
        <w:jc w:val="both"/>
      </w:pPr>
      <w:r>
        <w:t>16. Подготовка и направление договора о подключении и информации о плате за технологическое присоединение осуществляются без взимания платы.</w:t>
      </w:r>
    </w:p>
    <w:p w14:paraId="4580CF1A" w14:textId="77777777" w:rsidR="00F7651A" w:rsidRDefault="00F7651A">
      <w:pPr>
        <w:pStyle w:val="ConsPlusNormal"/>
        <w:spacing w:before="220"/>
        <w:ind w:firstLine="540"/>
        <w:jc w:val="both"/>
      </w:pPr>
      <w:bookmarkStart w:id="10" w:name="P107"/>
      <w:bookmarkEnd w:id="10"/>
      <w:r>
        <w:t>17. Принятие мотивированного решения об отказе в выдаче заявителю договора о подключении допускается при отсутствии технической возможности технологического присоединения. При этом такое решение должно содержать имеющуюся у исполнителя информацию о сроках возникновения технической возможности технологического присоединения в результате реализации исполнителем мероприятий по технологическому присоединению, финансируемых как за счет собственных средств, так и за счет средств иных источников, либо сведения об отсутствии такой информации.</w:t>
      </w:r>
    </w:p>
    <w:p w14:paraId="7995E94B" w14:textId="77777777" w:rsidR="00F7651A" w:rsidRDefault="00F7651A">
      <w:pPr>
        <w:pStyle w:val="ConsPlusNormal"/>
        <w:spacing w:before="220"/>
        <w:ind w:firstLine="540"/>
        <w:jc w:val="both"/>
      </w:pPr>
      <w:r>
        <w:t>В случае получения заявителем мотивированного решения об отказе в выдаче договора о подключении заявитель может обратиться к исполнителю с подтверждением готовности возместить расходы, связанные с осуществлением мероприятий по технологическому присоединению, направленных на обеспечение технической возможности технологического присоединения и удовлетворение заявленного максимального часового объема поставки (отбора) газа. В случае подтверждения заявителем готовности возместить такие расходы технические условия должны содержать выполняемые исполнителем мероприятия по технологическому присоединению, направленные на обеспечение технической возможности технологического присоединения и удовлетворение заявленного максимального часового объема поставки (отбора) газа. Расходы исполнителя на выполнение им таких мероприятий включаются в размер платы за технологическое присоединение.</w:t>
      </w:r>
    </w:p>
    <w:p w14:paraId="0723D2B8" w14:textId="77777777" w:rsidR="00F7651A" w:rsidRDefault="00F7651A">
      <w:pPr>
        <w:pStyle w:val="ConsPlusNormal"/>
        <w:spacing w:before="220"/>
        <w:ind w:firstLine="540"/>
        <w:jc w:val="both"/>
      </w:pPr>
      <w:r>
        <w:t xml:space="preserve">Техническая возможность технологического присоединения существует, если при технологическом присоединении газопровода заявителя к магистральному газопроводу сохранятся условия газоснабжения для потребителей газа, газопроводы которых на день направления заявителем заявки о подключении подключены к магистральному газопроводу, а также для заявителей, которым ранее были выданы технические условия, не утратившие силу на указанный </w:t>
      </w:r>
      <w:r>
        <w:lastRenderedPageBreak/>
        <w:t>день, и которые на день рассмотрения заявки о подключении не завершили технологическое присоединение газопровода к магистральному газопроводу.</w:t>
      </w:r>
    </w:p>
    <w:p w14:paraId="045782B0" w14:textId="77777777" w:rsidR="00F7651A" w:rsidRDefault="00F7651A">
      <w:pPr>
        <w:pStyle w:val="ConsPlusNormal"/>
        <w:spacing w:before="220"/>
        <w:ind w:firstLine="540"/>
        <w:jc w:val="both"/>
      </w:pPr>
      <w:r>
        <w:t xml:space="preserve">18. Размер платы за технологическое присоединение устанавливается федеральным органом исполнительной власти в сфере государственного регулирования цен (тарифов) в соответствии с утверждаемыми им </w:t>
      </w:r>
      <w:hyperlink r:id="rId11">
        <w:r>
          <w:rPr>
            <w:color w:val="0000FF"/>
          </w:rPr>
          <w:t>методическими указаниями</w:t>
        </w:r>
      </w:hyperlink>
      <w:r>
        <w:t xml:space="preserve"> по расчету размера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(далее - методические указания).</w:t>
      </w:r>
    </w:p>
    <w:p w14:paraId="2C3D4300" w14:textId="77777777" w:rsidR="00F7651A" w:rsidRDefault="00F7651A">
      <w:pPr>
        <w:pStyle w:val="ConsPlusNormal"/>
        <w:spacing w:before="220"/>
        <w:ind w:firstLine="540"/>
        <w:jc w:val="both"/>
      </w:pPr>
      <w:bookmarkStart w:id="11" w:name="P111"/>
      <w:bookmarkEnd w:id="11"/>
      <w:r>
        <w:t xml:space="preserve">19. При установлении федеральным органом исполнительной власти в сфере государственного регулирования цен (тарифов) размера платы за технологическое присоединение учитываются экономически и технологически обоснованные расходы исполнителя на выполнение предусмотренных в соответствии с </w:t>
      </w:r>
      <w:hyperlink w:anchor="P126">
        <w:r>
          <w:rPr>
            <w:color w:val="0000FF"/>
          </w:rPr>
          <w:t>пунктом 26</w:t>
        </w:r>
      </w:hyperlink>
      <w:r>
        <w:t xml:space="preserve"> настоящих Правил мероприятий по технологическому присоединению. Расходы заявителя на выполнение им предусмотренных в соответствии с </w:t>
      </w:r>
      <w:hyperlink w:anchor="P126">
        <w:r>
          <w:rPr>
            <w:color w:val="0000FF"/>
          </w:rPr>
          <w:t>пунктом 26</w:t>
        </w:r>
      </w:hyperlink>
      <w:r>
        <w:t xml:space="preserve"> настоящих Правил мероприятий по технологическому присоединению не входят в размер платы за технологическое присоединение.</w:t>
      </w:r>
    </w:p>
    <w:p w14:paraId="45401F28" w14:textId="77777777" w:rsidR="00F7651A" w:rsidRDefault="00F7651A">
      <w:pPr>
        <w:pStyle w:val="ConsPlusNormal"/>
        <w:spacing w:before="220"/>
        <w:ind w:firstLine="540"/>
        <w:jc w:val="both"/>
      </w:pPr>
      <w:r>
        <w:t xml:space="preserve">В договоре о подключении указывается предварительный размер платы за технологическое присоединение, рассчитываемый исполнителем исходя из технических параметров магистрального газопровода и присоединяемого газопровода и расходов исполнителя, указанных в </w:t>
      </w:r>
      <w:hyperlink w:anchor="P111">
        <w:r>
          <w:rPr>
            <w:color w:val="0000FF"/>
          </w:rPr>
          <w:t>абзаце первом</w:t>
        </w:r>
      </w:hyperlink>
      <w:r>
        <w:t xml:space="preserve"> настоящего пункта, в размере стоимости строительства (реконструкции) объектов, необходимых для осуществления технологического присоединения газопровода к магистральному газопроводу.</w:t>
      </w:r>
    </w:p>
    <w:p w14:paraId="47F8184C" w14:textId="77777777" w:rsidR="00F7651A" w:rsidRDefault="00F7651A">
      <w:pPr>
        <w:pStyle w:val="ConsPlusNormal"/>
        <w:spacing w:before="220"/>
        <w:ind w:firstLine="540"/>
        <w:jc w:val="both"/>
      </w:pPr>
      <w:r>
        <w:t>Размер расходов исполнителя, исходя из которого рассчитывается предварительный размер платы за технологическое присоединение, не должен превышать стоимость строительства (реконструкции) объектов, необходимых для осуществления технологического присоединения газопровода к магистральному газопроводу, определяемую с применением укрупненных нормативов цены строительства, а в случае строительства (реконструкции) объектов, необходимых для осуществления технологического присоединения газопровода к магистральному газопроводу, для определения сметной стоимости которых отсутствуют укрупненные нормативы цены строительства, не должен превышать сметную стоимость строительства (реконструкции) указанных объектов, рассчитанную по сметным нормативам, включенным в федеральный реестр сметных нормативов.</w:t>
      </w:r>
    </w:p>
    <w:p w14:paraId="13C9027D" w14:textId="77777777" w:rsidR="00F7651A" w:rsidRDefault="00F7651A">
      <w:pPr>
        <w:pStyle w:val="ConsPlusNormal"/>
        <w:spacing w:before="220"/>
        <w:ind w:firstLine="540"/>
        <w:jc w:val="both"/>
      </w:pPr>
      <w:bookmarkStart w:id="12" w:name="P114"/>
      <w:bookmarkEnd w:id="12"/>
      <w:r>
        <w:t>20. После окончания разработки проектной документации на объекты, необходимые для обеспечения технологического присоединения газопровода к магистральному газопроводу, и проведения ее экспертизы в случаях, предусмотренных законодательством о градостроительной деятельности, исполнитель в течение 5 рабочих дней со дня утверждения проектной документации в соответствии с законодательством о градостроительной деятельности, а в случае проведения ее экспертизы - со дня получения положительного заключения экспертизы проектной документации направляет в федеральный орган исполнительной власти в сфере государственного регулирования цен (тарифов) заявление об установлении размера платы за технологическое присоединение (далее - заявление об установлении платы). К заявлению об установлении платы прилагаются следующие материалы:</w:t>
      </w:r>
    </w:p>
    <w:p w14:paraId="217137F3" w14:textId="77777777" w:rsidR="00F7651A" w:rsidRDefault="00F7651A">
      <w:pPr>
        <w:pStyle w:val="ConsPlusNormal"/>
        <w:spacing w:before="220"/>
        <w:ind w:firstLine="540"/>
        <w:jc w:val="both"/>
      </w:pPr>
      <w:r>
        <w:t xml:space="preserve">а) договор о подключении, заключенный в соответствии с </w:t>
      </w:r>
      <w:hyperlink w:anchor="P83">
        <w:r>
          <w:rPr>
            <w:color w:val="0000FF"/>
          </w:rPr>
          <w:t>пунктом 12</w:t>
        </w:r>
      </w:hyperlink>
      <w:r>
        <w:t xml:space="preserve"> настоящих Правил;</w:t>
      </w:r>
    </w:p>
    <w:p w14:paraId="0F7C2425" w14:textId="77777777" w:rsidR="00F7651A" w:rsidRDefault="00F7651A">
      <w:pPr>
        <w:pStyle w:val="ConsPlusNormal"/>
        <w:spacing w:before="220"/>
        <w:ind w:firstLine="540"/>
        <w:jc w:val="both"/>
      </w:pPr>
      <w:r>
        <w:t>б) положительное заключение экспертизы проектной документации (в случае ее проведения);</w:t>
      </w:r>
    </w:p>
    <w:p w14:paraId="28836221" w14:textId="77777777" w:rsidR="00F7651A" w:rsidRDefault="00F7651A">
      <w:pPr>
        <w:pStyle w:val="ConsPlusNormal"/>
        <w:spacing w:before="220"/>
        <w:ind w:firstLine="540"/>
        <w:jc w:val="both"/>
      </w:pPr>
      <w:r>
        <w:t xml:space="preserve">в) расчет необходимой валовой выручки по технологическому присоединению с выделением стоимости каждого мероприятия, необходимого для осуществления исполнителем </w:t>
      </w:r>
      <w:r>
        <w:lastRenderedPageBreak/>
        <w:t>технологического присоединения,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w:t>
      </w:r>
    </w:p>
    <w:p w14:paraId="535858CA" w14:textId="77777777" w:rsidR="00F7651A" w:rsidRDefault="00F7651A">
      <w:pPr>
        <w:pStyle w:val="ConsPlusNormal"/>
        <w:spacing w:before="220"/>
        <w:ind w:firstLine="540"/>
        <w:jc w:val="both"/>
      </w:pPr>
      <w:r>
        <w:t>21. Заявление об установлении платы и прилагаемые к нему материалы могут представляться в федеральный орган исполнительной власти в сфере государственного регулирования цен (тарифов) в электронной форме.</w:t>
      </w:r>
    </w:p>
    <w:p w14:paraId="7F531E30" w14:textId="77777777" w:rsidR="00F7651A" w:rsidRDefault="00F7651A">
      <w:pPr>
        <w:pStyle w:val="ConsPlusNormal"/>
        <w:spacing w:before="220"/>
        <w:ind w:firstLine="540"/>
        <w:jc w:val="both"/>
      </w:pPr>
      <w:r>
        <w:t xml:space="preserve">22. При непредставлении или представлении не в полном объеме материалов, прилагаемых к заявлению об установлении платы в соответствии с </w:t>
      </w:r>
      <w:hyperlink w:anchor="P114">
        <w:r>
          <w:rPr>
            <w:color w:val="0000FF"/>
          </w:rPr>
          <w:t>пунктом 20</w:t>
        </w:r>
      </w:hyperlink>
      <w:r>
        <w:t xml:space="preserve"> настоящих Правил, федеральный орган исполнительной власти в сфере государственного регулирования цен (тарифов) в течение 10 рабочих дней со дня поступления заявления об установлении платы уведомляет об этом исполнителя.</w:t>
      </w:r>
    </w:p>
    <w:p w14:paraId="32BA0B5A" w14:textId="77777777" w:rsidR="00F7651A" w:rsidRDefault="00F7651A">
      <w:pPr>
        <w:pStyle w:val="ConsPlusNormal"/>
        <w:spacing w:before="220"/>
        <w:ind w:firstLine="540"/>
        <w:jc w:val="both"/>
      </w:pPr>
      <w:r>
        <w:t>Исполнитель направляет в федеральный орган исполнительной власти в сфере государственного регулирования цен (тарифов) соответствующие материалы не позднее 5 рабочих дней со дня получения уведомления.</w:t>
      </w:r>
    </w:p>
    <w:p w14:paraId="26525589" w14:textId="77777777" w:rsidR="00F7651A" w:rsidRDefault="00F7651A">
      <w:pPr>
        <w:pStyle w:val="ConsPlusNormal"/>
        <w:spacing w:before="220"/>
        <w:ind w:firstLine="540"/>
        <w:jc w:val="both"/>
      </w:pPr>
      <w:r>
        <w:t>Исполнитель уведомляет заявителя о направлении заявления об установлении платы с приложенными к нему материалами не позднее 5 рабочих дней со дня их направления в федеральный орган исполнительной власти в сфере государственного регулирования цен (тарифов).</w:t>
      </w:r>
    </w:p>
    <w:p w14:paraId="3FA83A71" w14:textId="77777777" w:rsidR="00F7651A" w:rsidRDefault="00F7651A">
      <w:pPr>
        <w:pStyle w:val="ConsPlusNormal"/>
        <w:spacing w:before="220"/>
        <w:ind w:firstLine="540"/>
        <w:jc w:val="both"/>
      </w:pPr>
      <w:bookmarkStart w:id="13" w:name="P122"/>
      <w:bookmarkEnd w:id="13"/>
      <w:r>
        <w:t xml:space="preserve">23. Федеральный орган исполнительной власти в сфере государственного регулирования цен (тарифов) устанавливает размер платы за технологическое присоединение с выделением стоимости каждого мероприятия, необходимого для осуществления исполнителем технологического присоединения, в течение 45 рабочих дней со дня поступления заявления об установлении платы и материалов, прилагаемых к нему в соответствии с </w:t>
      </w:r>
      <w:hyperlink w:anchor="P114">
        <w:r>
          <w:rPr>
            <w:color w:val="0000FF"/>
          </w:rPr>
          <w:t>пунктом 20</w:t>
        </w:r>
      </w:hyperlink>
      <w:r>
        <w:t xml:space="preserve"> настоящих Правил. Об установлении размера платы за технологическое присоединение федеральный орган исполнительной власти в сфере государственного регулирования цен (тарифов) принимает решение и уведомляет о нем исполнителя.</w:t>
      </w:r>
    </w:p>
    <w:p w14:paraId="33D6DA71" w14:textId="77777777" w:rsidR="00F7651A" w:rsidRDefault="00F7651A">
      <w:pPr>
        <w:pStyle w:val="ConsPlusNormal"/>
        <w:spacing w:before="220"/>
        <w:ind w:firstLine="540"/>
        <w:jc w:val="both"/>
      </w:pPr>
      <w:bookmarkStart w:id="14" w:name="P123"/>
      <w:bookmarkEnd w:id="14"/>
      <w:r>
        <w:t xml:space="preserve">24. В срок не позднее 5 рабочих дней со дня получения уведомления, указанного в </w:t>
      </w:r>
      <w:hyperlink w:anchor="P122">
        <w:r>
          <w:rPr>
            <w:color w:val="0000FF"/>
          </w:rPr>
          <w:t>пункте 23</w:t>
        </w:r>
      </w:hyperlink>
      <w:r>
        <w:t xml:space="preserve"> настоящих Правил, исполнитель подготавливает проект дополнительного соглашения к договору о подключении, которым предусматривается размер платы за технологическое присоединение, указанный в решении об установлении размера платы за технологическое присоединение, принятом федеральным органом исполнительной власти в сфере государственного регулирования цен (тарифов), график выполнения мероприятий по технологическому присоединению, а также порядок и сроки внесения платы за технологическое присоединение, устанавливаемые с учетом указанных размера платы и графика.</w:t>
      </w:r>
    </w:p>
    <w:p w14:paraId="5486EF46" w14:textId="77777777" w:rsidR="00F7651A" w:rsidRDefault="00F7651A">
      <w:pPr>
        <w:pStyle w:val="ConsPlusNormal"/>
        <w:spacing w:before="220"/>
        <w:ind w:firstLine="540"/>
        <w:jc w:val="both"/>
      </w:pPr>
      <w:r>
        <w:t>Подготовленный проект дополнительного соглашения к договору о подключении исполнитель подписывает со своей стороны и в тот же срок направляет в 2 экземплярах почтовым отправлением или посредством официального сайта заявителю для подписания.</w:t>
      </w:r>
    </w:p>
    <w:p w14:paraId="5796428B" w14:textId="77777777" w:rsidR="00F7651A" w:rsidRDefault="00F7651A">
      <w:pPr>
        <w:pStyle w:val="ConsPlusNormal"/>
        <w:spacing w:before="220"/>
        <w:ind w:firstLine="540"/>
        <w:jc w:val="both"/>
      </w:pPr>
      <w:r>
        <w:t>25. Заявитель подписывает оба экземпляра проекта дополнительного соглашения к договору о подключении и направляет один экземпляр исполнителю в течение 10 рабочих дней со дня получения подписанного исполнителем проекта дополнительного соглашения к договору о подключении. В случае ненаправления заявителем дополнительного соглашения к договору о подключении в указанный срок договор о подключении считается расторгнутым в день, следующий за днем истечения указанного срока. Заявка на подключение аннулируется в тот же день. Заявитель компенсирует исполнителю расходы, связанные с разработкой и проведением экспертизы проектной документации на объекты, необходимые для обеспечения технологического присоединения газопровода к магистральному газопроводу.</w:t>
      </w:r>
    </w:p>
    <w:p w14:paraId="3A83C0D6" w14:textId="77777777" w:rsidR="00F7651A" w:rsidRDefault="00F7651A">
      <w:pPr>
        <w:pStyle w:val="ConsPlusNormal"/>
        <w:spacing w:before="220"/>
        <w:ind w:firstLine="540"/>
        <w:jc w:val="both"/>
      </w:pPr>
      <w:bookmarkStart w:id="15" w:name="P126"/>
      <w:bookmarkEnd w:id="15"/>
      <w:r>
        <w:lastRenderedPageBreak/>
        <w:t>26. Предусмотренные техническими условиями мероприятия по технологическому присоединению включают в себя:</w:t>
      </w:r>
    </w:p>
    <w:p w14:paraId="6B89B29F" w14:textId="77777777" w:rsidR="00F7651A" w:rsidRDefault="00F7651A">
      <w:pPr>
        <w:pStyle w:val="ConsPlusNormal"/>
        <w:spacing w:before="220"/>
        <w:ind w:firstLine="540"/>
        <w:jc w:val="both"/>
      </w:pPr>
      <w:bookmarkStart w:id="16" w:name="P127"/>
      <w:bookmarkEnd w:id="16"/>
      <w:r>
        <w:t>а) разработку проектной документации согласно обязательствам сторон договора о подключении;</w:t>
      </w:r>
    </w:p>
    <w:p w14:paraId="1C9678A6" w14:textId="77777777" w:rsidR="00F7651A" w:rsidRDefault="00F7651A">
      <w:pPr>
        <w:pStyle w:val="ConsPlusNormal"/>
        <w:spacing w:before="220"/>
        <w:ind w:firstLine="540"/>
        <w:jc w:val="both"/>
      </w:pPr>
      <w:bookmarkStart w:id="17" w:name="P128"/>
      <w:bookmarkEnd w:id="17"/>
      <w:r>
        <w:t>б) строительство (реконструкцию) заявителем и исполнителем объектов, необходимых для обеспечения технологического присоединения газопровода к магистральному газопроводу;</w:t>
      </w:r>
    </w:p>
    <w:p w14:paraId="539F2795" w14:textId="77777777" w:rsidR="00F7651A" w:rsidRDefault="00F7651A">
      <w:pPr>
        <w:pStyle w:val="ConsPlusNormal"/>
        <w:spacing w:before="220"/>
        <w:ind w:firstLine="540"/>
        <w:jc w:val="both"/>
      </w:pPr>
      <w:r>
        <w:t>в) проверку исполнителем выполнения заявителем мероприятий по технологическому присоединению;</w:t>
      </w:r>
    </w:p>
    <w:p w14:paraId="1BBE7093" w14:textId="77777777" w:rsidR="00F7651A" w:rsidRDefault="00F7651A">
      <w:pPr>
        <w:pStyle w:val="ConsPlusNormal"/>
        <w:spacing w:before="220"/>
        <w:ind w:firstLine="540"/>
        <w:jc w:val="both"/>
      </w:pPr>
      <w:r>
        <w:t>г) осуществление исполнителем фактического присоединения и составление акта о технологическом присоединении.</w:t>
      </w:r>
    </w:p>
    <w:p w14:paraId="73F16B06" w14:textId="77777777" w:rsidR="00F7651A" w:rsidRDefault="00F7651A">
      <w:pPr>
        <w:pStyle w:val="ConsPlusNormal"/>
        <w:spacing w:before="220"/>
        <w:ind w:firstLine="540"/>
        <w:jc w:val="both"/>
      </w:pPr>
      <w:r>
        <w:t xml:space="preserve">27. Срок осуществления предусмотренных в соответствии с </w:t>
      </w:r>
      <w:hyperlink w:anchor="P126">
        <w:r>
          <w:rPr>
            <w:color w:val="0000FF"/>
          </w:rPr>
          <w:t>пунктом 26</w:t>
        </w:r>
      </w:hyperlink>
      <w:r>
        <w:t xml:space="preserve"> настоящих Правил мероприятий по технологическому присоединению не может превышать срок действия технических условий.</w:t>
      </w:r>
    </w:p>
    <w:p w14:paraId="0FA3CB28" w14:textId="77777777" w:rsidR="00F7651A" w:rsidRDefault="00F7651A">
      <w:pPr>
        <w:pStyle w:val="ConsPlusNormal"/>
        <w:spacing w:before="220"/>
        <w:ind w:firstLine="540"/>
        <w:jc w:val="both"/>
      </w:pPr>
      <w:r>
        <w:t>28. Запрещается навязывать заявителю услуги, не предусмотренные настоящими Правилами.</w:t>
      </w:r>
    </w:p>
    <w:p w14:paraId="19B56851" w14:textId="77777777" w:rsidR="00F7651A" w:rsidRDefault="00F7651A">
      <w:pPr>
        <w:pStyle w:val="ConsPlusNormal"/>
        <w:spacing w:before="220"/>
        <w:ind w:firstLine="540"/>
        <w:jc w:val="both"/>
      </w:pPr>
      <w:bookmarkStart w:id="18" w:name="P133"/>
      <w:bookmarkEnd w:id="18"/>
      <w:r>
        <w:t xml:space="preserve">29. Заявитель после выполнения предусмотренных в соответствии с </w:t>
      </w:r>
      <w:hyperlink w:anchor="P127">
        <w:r>
          <w:rPr>
            <w:color w:val="0000FF"/>
          </w:rPr>
          <w:t>подпунктами "а"</w:t>
        </w:r>
      </w:hyperlink>
      <w:r>
        <w:t xml:space="preserve"> и </w:t>
      </w:r>
      <w:hyperlink w:anchor="P128">
        <w:r>
          <w:rPr>
            <w:color w:val="0000FF"/>
          </w:rPr>
          <w:t>"б" пункта 26</w:t>
        </w:r>
      </w:hyperlink>
      <w:r>
        <w:t xml:space="preserve"> настоящих Правил мероприятий по технологическому присоединению направляет исполнителю уведомление о готовности к технологическому присоединению газопровода к магистральному газопроводу и выполнении указанных мероприятий с приложением заверенной в установленном порядке копии разрешения на ввод подключаемого газопровода в эксплуатацию.</w:t>
      </w:r>
    </w:p>
    <w:p w14:paraId="5F6FBA66" w14:textId="77777777" w:rsidR="00F7651A" w:rsidRDefault="00F7651A">
      <w:pPr>
        <w:pStyle w:val="ConsPlusNormal"/>
        <w:spacing w:before="220"/>
        <w:ind w:firstLine="540"/>
        <w:jc w:val="both"/>
      </w:pPr>
      <w:r>
        <w:t xml:space="preserve">30. Исполнитель проводит проверку выполнения заявителем предусмотренных техническими условиями мероприятий по технологическому присоединению в течение 20 рабочих дней со дня получения исполнителем уведомления, указанного в </w:t>
      </w:r>
      <w:hyperlink w:anchor="P133">
        <w:r>
          <w:rPr>
            <w:color w:val="0000FF"/>
          </w:rPr>
          <w:t>пункте 29</w:t>
        </w:r>
      </w:hyperlink>
      <w:r>
        <w:t xml:space="preserve"> настоящих Правил.</w:t>
      </w:r>
    </w:p>
    <w:p w14:paraId="5C4EC620" w14:textId="77777777" w:rsidR="00F7651A" w:rsidRDefault="00F7651A">
      <w:pPr>
        <w:pStyle w:val="ConsPlusNormal"/>
        <w:spacing w:before="220"/>
        <w:ind w:firstLine="540"/>
        <w:jc w:val="both"/>
      </w:pPr>
      <w:r>
        <w:t>В течение одного месяца со дня указанной проверки исполнитель осуществляет технологическое присоединение газопровода к магистральному газопроводу, после чего в течение 3 рабочих дней заявитель и исполнитель подписывают акт о технологическом присоединении.</w:t>
      </w:r>
    </w:p>
    <w:p w14:paraId="5513A91E" w14:textId="77777777" w:rsidR="00F7651A" w:rsidRDefault="00F7651A">
      <w:pPr>
        <w:pStyle w:val="ConsPlusNormal"/>
        <w:spacing w:before="220"/>
        <w:ind w:firstLine="540"/>
        <w:jc w:val="both"/>
      </w:pPr>
      <w:r>
        <w:t>Технологическое присоединение газопровода к магистральному газопроводу осуществляется исполнителем или по его поручению специализированными организациями, имеющими соответствующий допуск к осуществлению таких работ.</w:t>
      </w:r>
    </w:p>
    <w:p w14:paraId="6E4BC886" w14:textId="77777777" w:rsidR="00F7651A" w:rsidRDefault="00F7651A">
      <w:pPr>
        <w:pStyle w:val="ConsPlusNormal"/>
        <w:spacing w:before="220"/>
        <w:ind w:firstLine="540"/>
        <w:jc w:val="both"/>
      </w:pPr>
      <w:r>
        <w:t xml:space="preserve">31. Договор о подключении, включая дополнительное соглашение к договору о подключении, указанное в </w:t>
      </w:r>
      <w:hyperlink w:anchor="P123">
        <w:r>
          <w:rPr>
            <w:color w:val="0000FF"/>
          </w:rPr>
          <w:t>пункте 24</w:t>
        </w:r>
      </w:hyperlink>
      <w:r>
        <w:t xml:space="preserve"> настоящих Правил, а также мотивированное решение об отказе в выдаче договора о подключении могут быть обжалованы в порядке, установленном законодательством Российской Федерации.</w:t>
      </w:r>
    </w:p>
    <w:p w14:paraId="6C58BAB5" w14:textId="77777777" w:rsidR="00F7651A" w:rsidRDefault="00F7651A">
      <w:pPr>
        <w:pStyle w:val="ConsPlusNormal"/>
        <w:jc w:val="both"/>
      </w:pPr>
    </w:p>
    <w:p w14:paraId="22FF9FAD" w14:textId="77777777" w:rsidR="00F7651A" w:rsidRDefault="00F7651A">
      <w:pPr>
        <w:pStyle w:val="ConsPlusNormal"/>
        <w:jc w:val="both"/>
      </w:pPr>
    </w:p>
    <w:p w14:paraId="439D754E" w14:textId="77777777" w:rsidR="00F7651A" w:rsidRDefault="00F7651A">
      <w:pPr>
        <w:pStyle w:val="ConsPlusNormal"/>
        <w:pBdr>
          <w:bottom w:val="single" w:sz="6" w:space="0" w:color="auto"/>
        </w:pBdr>
        <w:spacing w:before="100" w:after="100"/>
        <w:jc w:val="both"/>
        <w:rPr>
          <w:sz w:val="2"/>
          <w:szCs w:val="2"/>
        </w:rPr>
      </w:pPr>
    </w:p>
    <w:p w14:paraId="7E4E41DA" w14:textId="77777777" w:rsidR="00156339" w:rsidRDefault="00156339"/>
    <w:sectPr w:rsidR="00156339" w:rsidSect="00467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1A"/>
    <w:rsid w:val="00156339"/>
    <w:rsid w:val="00F76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EEE8"/>
  <w15:chartTrackingRefBased/>
  <w15:docId w15:val="{34C13A4D-C63F-4F84-90E3-65AFDB66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65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765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7651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4687&amp;dst=10000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27932&amp;dst=10000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12170&amp;dst=100005" TargetMode="External"/><Relationship Id="rId11" Type="http://schemas.openxmlformats.org/officeDocument/2006/relationships/hyperlink" Target="https://login.consultant.ru/link/?req=doc&amp;base=LAW&amp;n=404538&amp;dst=100010" TargetMode="External"/><Relationship Id="rId5" Type="http://schemas.openxmlformats.org/officeDocument/2006/relationships/hyperlink" Target="https://login.consultant.ru/link/?req=doc&amp;base=LAW&amp;n=404687&amp;dst=100005" TargetMode="External"/><Relationship Id="rId10" Type="http://schemas.openxmlformats.org/officeDocument/2006/relationships/hyperlink" Target="https://login.consultant.ru/link/?req=doc&amp;base=LAW&amp;n=427932&amp;dst=100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217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4197</Words>
  <Characters>23929</Characters>
  <Application>Microsoft Office Word</Application>
  <DocSecurity>0</DocSecurity>
  <Lines>199</Lines>
  <Paragraphs>56</Paragraphs>
  <ScaleCrop>false</ScaleCrop>
  <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2024-09-23T06:12:00Z</dcterms:created>
  <dcterms:modified xsi:type="dcterms:W3CDTF">2024-09-23T06:13:00Z</dcterms:modified>
</cp:coreProperties>
</file>